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4BC27" w14:textId="120D5D87" w:rsidR="00083A4B" w:rsidRDefault="00083A4B" w:rsidP="00083A4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Экологические игры «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ЭКОЛОГиЯ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»</w:t>
      </w:r>
    </w:p>
    <w:p w14:paraId="70B9EB32" w14:textId="52AF030C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Уважаемые воспитатели!</w:t>
      </w:r>
    </w:p>
    <w:p w14:paraId="2780D1D4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Экологическое воспитание детей подразумевает ознакомление детей с природой, одной из составляющих которой является мир растений.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Ознакомление ребёнка с миром растений также имеет важное значение в формировании: комплексных знаний о природе, эмоционально-положительного отношения к природе, готовности и желания взаимодействовать с природой.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Правильная работа в данном направлении позволит сформировать у ребёнка познавательный интерес к миру растений. У дошкольника появится самостоятельная необходимость овладевать новыми умениями и навыками по применению полученных знаний в самостоятельной деятельности.</w:t>
      </w:r>
    </w:p>
    <w:p w14:paraId="13FE84D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Представляем вашему вниманию экологические игры, которые можно применять как на прогулке, так и в группе:</w:t>
      </w:r>
    </w:p>
    <w:p w14:paraId="2639EE64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○ Игра «Узнай растение»</w:t>
      </w:r>
    </w:p>
    <w:p w14:paraId="177B291A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Цель игры: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формировать у детей умение определять растение по характерным признакам.</w:t>
      </w:r>
    </w:p>
    <w:p w14:paraId="6AE49BD1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Материал: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гербарий с растениями: лисохвост, мимоза стыдливая, лапчатка серебристая, белокрыльник, гусиный лук.</w:t>
      </w:r>
    </w:p>
    <w:p w14:paraId="5F3A84CE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Содержание игры: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перед детьми выкладываются страницы из гербария, с закрытыми глазами ребёнок должен наощупь определить, что за растение перед ним.</w:t>
      </w:r>
    </w:p>
    <w:p w14:paraId="6305B19E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○ </w:t>
      </w: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Игра «Растение-ассоциация»</w:t>
      </w:r>
    </w:p>
    <w:p w14:paraId="6C7BF1FB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Цель игры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: развивать у детей ассоциативные связи названия растений.</w:t>
      </w:r>
    </w:p>
    <w:p w14:paraId="69FF267D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Материал: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10 карточек. На пяти из них изображены растения: лисохвост, мимоза стыдливая, лапчатка серебристая, белокрыльник, гусиный лук. На остальных пяти ассоциации: хост лисы, гусь и лук, изображение стыдливого человека, серебристый цвет, белое крыло.</w:t>
      </w:r>
    </w:p>
    <w:p w14:paraId="7C74706F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lastRenderedPageBreak/>
        <w:t>Содержание игры: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перед ребёнком выкладываются 10 карточек. На пяти из них изображены растения, а на других пяти изображены ассоциации. Ребёнку нужно сопоставить ассоциации с названием растения.</w:t>
      </w:r>
    </w:p>
    <w:p w14:paraId="1A0A492A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○ Игра «Составь рассказ по картинкам»</w:t>
      </w:r>
    </w:p>
    <w:p w14:paraId="17A58708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Цель игры: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развивать воображение детей, логическое мышление, умение выстраивать причинно-следственные связи, способствовать развитию творческой активности.</w:t>
      </w:r>
    </w:p>
    <w:p w14:paraId="443A0F47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Материал: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карточки с изображением фрагментов целостной истории.</w:t>
      </w:r>
    </w:p>
    <w:p w14:paraId="0268FAAD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Содержание игры: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на стол перед ребёнком выкладываются карточки, их он должен выстроит по логической последовательности повествования. Окончание истории ребёнок придумывает самостоятельно.</w:t>
      </w:r>
    </w:p>
    <w:p w14:paraId="10657732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○ </w:t>
      </w: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Игра «Юные сыщики»</w:t>
      </w:r>
    </w:p>
    <w:p w14:paraId="1F9A836C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Цель игры: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развивать познавательную активность детей, способствовать развитию любознательности, любопытства.</w:t>
      </w:r>
    </w:p>
    <w:p w14:paraId="05B090F1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Содержание игры: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детям предлагается представить себя в роли маленьких сыщиков и попытаться отыскать растения: лисохвост, лапчатка серебристая, белокрыльник, гусиный лук.</w:t>
      </w:r>
    </w:p>
    <w:p w14:paraId="61B524B2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○ Игра «Художники»</w:t>
      </w:r>
    </w:p>
    <w:p w14:paraId="7D4DB4E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Примечание: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данная игра может быть проведена с детьми после игры «Юные сыщики»</w:t>
      </w:r>
    </w:p>
    <w:p w14:paraId="2920EB04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Цель игры: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способствовать развитию творческой активности, воображения и фантазии детей.</w:t>
      </w:r>
    </w:p>
    <w:p w14:paraId="6EE4B2D2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Материал: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цветные карандаши, чистые листы бумаги.</w:t>
      </w:r>
    </w:p>
    <w:p w14:paraId="56AD0F3C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Содержание игры: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игра проводится на прогулке. Детям предлагается представить себя в роли художников. Заказчиками их картины будут растения: лисохвост, лапчатка серебристая, белокрыльник, гусиный лук. Детям предлагается нарисовать любое из растений. По окончании игры проводится выставка детских работ.</w:t>
      </w:r>
    </w:p>
    <w:p w14:paraId="482E4ED5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○ Игра «Я садовником родился»</w:t>
      </w:r>
    </w:p>
    <w:p w14:paraId="339319A5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lastRenderedPageBreak/>
        <w:t>Примечания: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для игры детям можно предложить брать только следующие названия растений: лисохвост, мимоза стыдливая, лапчатка серебристая, белокрыльник, гусиный лук.</w:t>
      </w:r>
    </w:p>
    <w:p w14:paraId="2D4BA7BC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Цель игры: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способствовать развитию памяти, мышления и познавательной активности детей.</w:t>
      </w:r>
    </w:p>
    <w:p w14:paraId="4A6E9423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Содержание игры: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водящий-садовник шепотом и на ушко присваивает каждому игроку имя — название цветка, а потом произносит слова:</w:t>
      </w:r>
    </w:p>
    <w:p w14:paraId="0F35EF7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«Я садовником родился,</w:t>
      </w:r>
    </w:p>
    <w:p w14:paraId="232F64AB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 на шутку рассердился,</w:t>
      </w:r>
    </w:p>
    <w:p w14:paraId="6C35CAD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Все цветы мне надоели,</w:t>
      </w:r>
    </w:p>
    <w:p w14:paraId="66B26D78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Кроме…» — и называет один из цветков.</w:t>
      </w:r>
    </w:p>
    <w:p w14:paraId="661E819D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Названный цветок должен откликнуться:</w:t>
      </w:r>
    </w:p>
    <w:p w14:paraId="3B5F48E4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— Ой!</w:t>
      </w:r>
    </w:p>
    <w:p w14:paraId="517C1909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— Что с тобой?</w:t>
      </w:r>
    </w:p>
    <w:p w14:paraId="20D94FAE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— Влюблен(а)!</w:t>
      </w:r>
    </w:p>
    <w:p w14:paraId="4BD27EC8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— В кого?</w:t>
      </w:r>
    </w:p>
    <w:p w14:paraId="65569DD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— В… (далее звучит название любого пришедшего в голову цветка)</w:t>
      </w:r>
    </w:p>
    <w:p w14:paraId="46F128A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такой игрок-цветок существует, то он должен откликнуться. Далее они с этим игроком ведут такой же диалог, и он должен вспомнить еще какой-нибудь растущий рядом цветок.</w:t>
      </w:r>
    </w:p>
    <w:p w14:paraId="2CB069D4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Влюбляться можно и в садовника, но только не сразу после того, как он назвал цветок. То есть цепочки садовник-цветок-садовник быть не может.</w:t>
      </w:r>
    </w:p>
    <w:p w14:paraId="06D8AC7B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Правила: 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проигравшим считается тот «цветок», который забудет откликнуться или ошибочно среагирует на чужое имя. Такой игрок должен будет выполнить какое-либо задание: спеть песню, прокукарекать.</w:t>
      </w:r>
    </w:p>
    <w:p w14:paraId="415DA295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Задание-наказание придумывает водящий или вся компания «цветов» совместно. Если игрок не отозвался на имя своего цветка или не смог придумать в кого он «влюблен», он становится садовником, и игра начинается сначала.</w:t>
      </w:r>
    </w:p>
    <w:p w14:paraId="4032F4F0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b/>
          <w:bCs/>
          <w:i/>
          <w:iCs/>
          <w:color w:val="2C2D2E"/>
          <w:sz w:val="28"/>
          <w:szCs w:val="28"/>
          <w:lang w:eastAsia="ru-RU"/>
        </w:rPr>
        <w:t>○ Пластический этюд «Цветок»</w:t>
      </w:r>
    </w:p>
    <w:p w14:paraId="7DEB679C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lastRenderedPageBreak/>
        <w:t>Цель: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развивать пластику, пантомимическую выразительность.</w:t>
      </w:r>
    </w:p>
    <w:p w14:paraId="4AF2D65D" w14:textId="77777777" w:rsidR="00083A4B" w:rsidRPr="00083A4B" w:rsidRDefault="00083A4B" w:rsidP="00083A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83A4B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Содержание игры:</w:t>
      </w:r>
      <w:r w:rsidRPr="00083A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игра проводится на прогулке. Воспитатель предлагает детям «превратиться» в цветок, за которым они наблюдали, и изобразить его в бутоне, распускающемся, тянущемся к солнышку, склоняющем головку под дождем, умывающемся росой, раскрывающем лепестки для насекомых и т.п.</w:t>
      </w:r>
    </w:p>
    <w:p w14:paraId="61169004" w14:textId="77777777" w:rsidR="00083A4B" w:rsidRPr="00083A4B" w:rsidRDefault="00083A4B" w:rsidP="00083A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83A4B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14:paraId="72E2DA9E" w14:textId="21050D26" w:rsidR="00895055" w:rsidRDefault="00083A4B">
      <w:r>
        <w:rPr>
          <w:noProof/>
        </w:rPr>
        <w:drawing>
          <wp:inline distT="0" distB="0" distL="0" distR="0" wp14:anchorId="4599C252" wp14:editId="0C046E38">
            <wp:extent cx="6096000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4B"/>
    <w:rsid w:val="00083A4B"/>
    <w:rsid w:val="0089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A5679"/>
  <w15:chartTrackingRefBased/>
  <w15:docId w15:val="{F8F86819-2240-4A54-AAD1-C10D45FB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705</Words>
  <Characters>4022</Characters>
  <Application>Microsoft Office Word</Application>
  <DocSecurity>0</DocSecurity>
  <Lines>33</Lines>
  <Paragraphs>9</Paragraphs>
  <ScaleCrop>false</ScaleCrop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Степанова</dc:creator>
  <cp:keywords/>
  <dc:description/>
  <cp:lastModifiedBy>Алина Степанова</cp:lastModifiedBy>
  <cp:revision>1</cp:revision>
  <dcterms:created xsi:type="dcterms:W3CDTF">2025-05-20T20:33:00Z</dcterms:created>
  <dcterms:modified xsi:type="dcterms:W3CDTF">2025-05-20T20:34:00Z</dcterms:modified>
</cp:coreProperties>
</file>